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E7" w:rsidRDefault="00863CE7" w:rsidP="00863CE7">
      <w:r>
        <w:t>PRIMAVERA je mal</w:t>
      </w:r>
      <w:r>
        <w:t xml:space="preserve">ířská barva s vysokou odolností proti </w:t>
      </w:r>
      <w:r>
        <w:t>otěru.</w:t>
      </w:r>
    </w:p>
    <w:p w:rsidR="00863CE7" w:rsidRDefault="00863CE7" w:rsidP="00863CE7"/>
    <w:p w:rsidR="00863CE7" w:rsidRDefault="00863CE7" w:rsidP="00863CE7">
      <w:r>
        <w:t>Popis</w:t>
      </w:r>
    </w:p>
    <w:p w:rsidR="00863CE7" w:rsidRDefault="00863CE7" w:rsidP="00863CE7">
      <w:r>
        <w:t xml:space="preserve">Barva se vyznačuje dobrou paropropustností, výbornou krycí schopností a bělostí. Barevné odstíny dosáhneme pomocí tónovacího zařízení CASATI ve více jak 5000 odstínech nebo pomocí universálního tónovacího pigmentu ARLECCHINO, UNIVERSAL. PRIMAVERU používáme k dekorativní ochraně vnitřních stěn a stropů. </w:t>
      </w:r>
    </w:p>
    <w:p w:rsidR="00863CE7" w:rsidRDefault="00863CE7" w:rsidP="00863CE7"/>
    <w:p w:rsidR="00863CE7" w:rsidRDefault="00863CE7" w:rsidP="00863CE7">
      <w:r>
        <w:t>Použití</w:t>
      </w:r>
    </w:p>
    <w:p w:rsidR="00863CE7" w:rsidRDefault="00863CE7" w:rsidP="00863CE7">
      <w:r>
        <w:t xml:space="preserve">Podklad musí pevný, suchý (orientační doba schnutí podkladních omítek: každý cm tloušťky 7-10 dní) a čistý, bez uvolněných částic, prachu, zbytků olejů, mastnot a jiných nečistot. Hrubé a nerovné povrchy je </w:t>
      </w:r>
      <w:r>
        <w:t>možné vyrovnat tmelem</w:t>
      </w:r>
      <w:r>
        <w:t>. Uvolněné omítky odstraníme a nahradíme je novými, odstraníme také všechny uvolněné (zvlášť hlinkové, vápenné a jiné vodou rozpustné) barvy a olejové nátěry. Před prvním nátěrem disperzními barvami podklad impregnu</w:t>
      </w:r>
      <w:r>
        <w:t>jeme.</w:t>
      </w:r>
    </w:p>
    <w:p w:rsidR="00863CE7" w:rsidRDefault="00863CE7" w:rsidP="00863CE7">
      <w:r>
        <w:t>Nanášení barvy</w:t>
      </w:r>
    </w:p>
    <w:p w:rsidR="00863CE7" w:rsidRDefault="00863CE7" w:rsidP="00863CE7">
      <w:r>
        <w:t>Na připravený podklad naneseme PRIMAVERU válečkem, štětcem nebo stříkáním - natíráme-li poprvé, naneseme barvu ve dvou vrstvách, při obnovování nepříliš znečištěných povrchů obyčejně stačí jeden nátěr. Barvu můžeme rozředit vodou a to max. do 30%, druhý nátěr nanášíme na suchý první nátěr. Nátěry jsou suché po 3-4 hodinách.Teplota podkladu nesmí být nižší než +5 C a vyšší než +30 C.</w:t>
      </w:r>
    </w:p>
    <w:p w:rsidR="00863CE7" w:rsidRDefault="00863CE7" w:rsidP="00863CE7">
      <w:r>
        <w:t xml:space="preserve">Vydatnost: 8 - 10 m2/l v jednom nátěru (závisí na hrubosti a savosti podkladu). </w:t>
      </w:r>
    </w:p>
    <w:p w:rsidR="00863CE7" w:rsidRDefault="00863CE7" w:rsidP="00863CE7"/>
    <w:p w:rsidR="00863CE7" w:rsidRDefault="00863CE7" w:rsidP="00863CE7">
      <w:r>
        <w:t>Čištění nářadí</w:t>
      </w:r>
    </w:p>
    <w:p w:rsidR="00863CE7" w:rsidRDefault="00863CE7" w:rsidP="00863CE7">
      <w:r>
        <w:t xml:space="preserve">Nářadí ihned po použití očistíme vodou, mokrým hadrem lze lehce odstranit také všechny skvrny. </w:t>
      </w:r>
    </w:p>
    <w:p w:rsidR="00863CE7" w:rsidRDefault="00863CE7" w:rsidP="00863CE7"/>
    <w:p w:rsidR="00863CE7" w:rsidRDefault="00863CE7" w:rsidP="00863CE7">
      <w:r>
        <w:t>Ochrana zdraví při práci a první pomoc</w:t>
      </w:r>
    </w:p>
    <w:p w:rsidR="00863CE7" w:rsidRDefault="00863CE7" w:rsidP="00863CE7"/>
    <w:p w:rsidR="00863CE7" w:rsidRDefault="00863CE7" w:rsidP="00863CE7">
      <w:r>
        <w:t>Při práci s výrobkem není nutné používání zvláštních ochranných prostředků. V případech, kdy by materiál mohl při práci padat do očí, používáme brýle nebo ochrannou masku.Osoby s citlivou pokožkou musejí používat ochranné rukavice. Po práci si omyjte ruce vodou a mýdlem. Oči zasažené dobře vypláchněte vodou, ve vážných případech v</w:t>
      </w:r>
      <w:r>
        <w:t xml:space="preserve">yhledejte zdravotnickou pomoc. </w:t>
      </w:r>
    </w:p>
    <w:p w:rsidR="00863CE7" w:rsidRDefault="00863CE7" w:rsidP="00863CE7">
      <w:r>
        <w:t xml:space="preserve">Balení Plastové nádoby: 5 a </w:t>
      </w:r>
      <w:r>
        <w:t>14 li</w:t>
      </w:r>
      <w:r>
        <w:t xml:space="preserve">trů. </w:t>
      </w:r>
    </w:p>
    <w:p w:rsidR="00863CE7" w:rsidRDefault="00863CE7" w:rsidP="00863CE7">
      <w:r>
        <w:t>Skladování</w:t>
      </w:r>
    </w:p>
    <w:p w:rsidR="00863CE7" w:rsidRDefault="00863CE7" w:rsidP="00863CE7">
      <w:r>
        <w:t>PRIMAVERU skladujeme při teplotě +5 C až 25 C. NESMÍ ZMRZNOUT ! V originálním, dobře uzavřeném a nepoškozeném balení je trvanlivost výrobku nejméně 18 měsíců.</w:t>
      </w:r>
    </w:p>
    <w:p w:rsidR="00863CE7" w:rsidRDefault="00863CE7" w:rsidP="00863CE7">
      <w:bookmarkStart w:id="0" w:name="_GoBack"/>
      <w:bookmarkEnd w:id="0"/>
      <w:r>
        <w:t xml:space="preserve"> </w:t>
      </w:r>
    </w:p>
    <w:p w:rsidR="00863CE7" w:rsidRDefault="00863CE7" w:rsidP="00863CE7">
      <w:r>
        <w:lastRenderedPageBreak/>
        <w:t xml:space="preserve">Technické návody v tomto prospektu jsou dány na základě našich zkušeností s cílem, aby při použití výrobku byly dosaženy optimální výsledky. Za škody způsobené špatným výběrem nebo </w:t>
      </w:r>
      <w:r>
        <w:t xml:space="preserve">nesprávným </w:t>
      </w:r>
      <w:r>
        <w:t xml:space="preserve">používáním a nekvalitním provedením nepřebíráme odpovědnost. Mezi jednotlivými výrobními šaržemi mohou být menší rozdíly v barevných odstínech. </w:t>
      </w:r>
    </w:p>
    <w:p w:rsidR="00863CE7" w:rsidRDefault="00863CE7" w:rsidP="00863CE7"/>
    <w:p w:rsidR="0043751F" w:rsidRDefault="00863CE7" w:rsidP="00863CE7">
      <w:r>
        <w:t>Tento technický list nahrazuje všechna předchozí vydání.</w:t>
      </w:r>
    </w:p>
    <w:sectPr w:rsidR="00437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E7"/>
    <w:rsid w:val="0043751F"/>
    <w:rsid w:val="0086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4879-30FB-4995-82E4-8D3FB0E9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2018-06-08T16:05:00Z</dcterms:created>
  <dcterms:modified xsi:type="dcterms:W3CDTF">2018-06-08T16:09:00Z</dcterms:modified>
</cp:coreProperties>
</file>